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okres </w:t>
      </w:r>
      <w:r w:rsidR="008115B6">
        <w:rPr>
          <w:rFonts w:eastAsia="Times New Roman" w:cstheme="minorHAnsi"/>
          <w:b/>
          <w:bCs/>
          <w:sz w:val="26"/>
          <w:szCs w:val="26"/>
          <w:lang w:eastAsia="pl-PL"/>
        </w:rPr>
        <w:t>lipiec-sierpień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201</w:t>
      </w:r>
      <w:r w:rsidR="00E44D18">
        <w:rPr>
          <w:rFonts w:eastAsia="Times New Roman" w:cstheme="minorHAnsi"/>
          <w:b/>
          <w:bCs/>
          <w:sz w:val="26"/>
          <w:szCs w:val="26"/>
          <w:lang w:eastAsia="pl-PL"/>
        </w:rPr>
        <w:t>9</w:t>
      </w: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r.</w:t>
      </w:r>
    </w:p>
    <w:p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04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01"/>
        <w:gridCol w:w="4575"/>
        <w:gridCol w:w="1860"/>
      </w:tblGrid>
      <w:tr w:rsidR="00DB61F2" w:rsidRPr="007214BE" w:rsidTr="00BE5BE7">
        <w:trPr>
          <w:trHeight w:val="949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:rsidTr="00BE5BE7">
        <w:trPr>
          <w:trHeight w:hRule="exact" w:val="373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714939" w:rsidRPr="007214BE" w:rsidRDefault="00714939" w:rsidP="00FA160F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:rsidTr="00E97614">
        <w:trPr>
          <w:trHeight w:hRule="exact" w:val="84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9939D2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w miejscach ustalonych z 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D87A19" w:rsidRPr="007214BE" w:rsidTr="00E97614">
        <w:trPr>
          <w:trHeight w:hRule="exact" w:val="86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5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5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9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B3F88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Zostaną opublikowane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związane z tematyką ekonomii społecznej i przedsiębiorczością społeczną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Default="00BB0FD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Koniec lipca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  <w:p w:rsidR="008B3F88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Koniec sierpnia</w:t>
            </w:r>
            <w:r w:rsidR="008B3F88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</w:tc>
      </w:tr>
      <w:tr w:rsidR="00F83DB1" w:rsidRPr="007214BE" w:rsidTr="00E97614">
        <w:trPr>
          <w:trHeight w:hRule="exact" w:val="86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3DB1" w:rsidRDefault="00F83DB1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3DB1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2-dniowe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DB1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Szkolenia na temat zakładania i funkcjonowania przedsiębiorstwa społecznego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3DB1" w:rsidRDefault="00BB0FD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</w:t>
            </w:r>
            <w:r w:rsidR="00B11D06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- sierpień</w:t>
            </w:r>
            <w:r w:rsidR="00E9761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</w:tc>
      </w:tr>
      <w:tr w:rsidR="008E11E3" w:rsidRPr="007214BE" w:rsidTr="00BE5BE7">
        <w:trPr>
          <w:trHeight w:hRule="exact" w:val="430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:rsidTr="00E97614">
        <w:trPr>
          <w:trHeight w:hRule="exact" w:val="111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animatorów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:rsidTr="00E97614">
        <w:trPr>
          <w:trHeight w:hRule="exact" w:val="8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CB0964" w:rsidRDefault="00E9761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CB0964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B966BC" w:rsidRDefault="00F83DB1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informacyjne o ekonomii społecznej w powiatach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715291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Lipiec-</w:t>
            </w:r>
            <w:bookmarkStart w:id="0" w:name="_GoBack"/>
            <w:bookmarkEnd w:id="0"/>
            <w:r w:rsidR="00BB0FD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sierpień</w:t>
            </w:r>
            <w:r w:rsidR="00F83DB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</w:tc>
      </w:tr>
      <w:tr w:rsidR="008E11E3" w:rsidRPr="007214BE" w:rsidTr="00BE5BE7">
        <w:trPr>
          <w:trHeight w:hRule="exact" w:val="551"/>
          <w:jc w:val="center"/>
        </w:trPr>
        <w:tc>
          <w:tcPr>
            <w:tcW w:w="100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8E11E3" w:rsidRPr="007214BE" w:rsidTr="00BB0FD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11E3" w:rsidRPr="007214BE" w:rsidRDefault="00E9761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E97614" w:rsidP="00BB0FD4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Ogłoszenie </w:t>
            </w:r>
            <w:r w:rsidR="00BB0FD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naboru biznesplanów w ramach I rundy konkursowej do FPS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11E3" w:rsidRPr="007214BE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22 lipca</w:t>
            </w:r>
            <w:r w:rsidR="00E97614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2019</w:t>
            </w:r>
          </w:p>
        </w:tc>
      </w:tr>
      <w:tr w:rsidR="00BB0FD4" w:rsidRPr="007214BE" w:rsidTr="00E97614">
        <w:trPr>
          <w:trHeight w:hRule="exact" w:val="86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D4" w:rsidRDefault="00BB0FD4" w:rsidP="008E11E3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0FD4" w:rsidRDefault="00BB0FD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FD4" w:rsidRDefault="00BB0FD4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Ocena formalna oraz Komisja Oceny Wniosków w ramach I rundy konkursowej do FPS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0FD4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Sierpień 2019</w:t>
            </w:r>
          </w:p>
        </w:tc>
      </w:tr>
    </w:tbl>
    <w:p w:rsidR="00585A10" w:rsidRPr="007214BE" w:rsidRDefault="00585A10" w:rsidP="0017479A">
      <w:pPr>
        <w:rPr>
          <w:sz w:val="20"/>
        </w:rPr>
      </w:pPr>
    </w:p>
    <w:sectPr w:rsidR="00585A10" w:rsidRPr="007214BE" w:rsidSect="00DB61F2">
      <w:headerReference w:type="default" r:id="rId9"/>
      <w:footerReference w:type="default" r:id="rId10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73" w:rsidRDefault="00931773" w:rsidP="009B1BB4">
      <w:pPr>
        <w:spacing w:after="0" w:line="240" w:lineRule="auto"/>
      </w:pPr>
      <w:r>
        <w:separator/>
      </w:r>
    </w:p>
  </w:endnote>
  <w:endnote w:type="continuationSeparator" w:id="0">
    <w:p w:rsidR="00931773" w:rsidRDefault="00931773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:rsidTr="00714939">
      <w:trPr>
        <w:trHeight w:val="432"/>
      </w:trPr>
      <w:tc>
        <w:tcPr>
          <w:tcW w:w="3591" w:type="dxa"/>
          <w:vAlign w:val="center"/>
        </w:tcPr>
        <w:p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:rsidTr="00714939">
      <w:trPr>
        <w:trHeight w:val="317"/>
      </w:trPr>
      <w:tc>
        <w:tcPr>
          <w:tcW w:w="10774" w:type="dxa"/>
          <w:gridSpan w:val="3"/>
          <w:vAlign w:val="center"/>
        </w:tcPr>
        <w:p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73" w:rsidRDefault="00931773" w:rsidP="009B1BB4">
      <w:pPr>
        <w:spacing w:after="0" w:line="240" w:lineRule="auto"/>
      </w:pPr>
      <w:r>
        <w:separator/>
      </w:r>
    </w:p>
  </w:footnote>
  <w:footnote w:type="continuationSeparator" w:id="0">
    <w:p w:rsidR="00931773" w:rsidRDefault="00931773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:rsidTr="00714939">
      <w:trPr>
        <w:trHeight w:val="561"/>
      </w:trPr>
      <w:tc>
        <w:tcPr>
          <w:tcW w:w="2693" w:type="dxa"/>
          <w:vAlign w:val="center"/>
        </w:tcPr>
        <w:p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C14"/>
    <w:rsid w:val="00040B58"/>
    <w:rsid w:val="00053614"/>
    <w:rsid w:val="00057FD0"/>
    <w:rsid w:val="00060D53"/>
    <w:rsid w:val="00073495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F5474"/>
    <w:rsid w:val="001F6A56"/>
    <w:rsid w:val="00224075"/>
    <w:rsid w:val="002554A3"/>
    <w:rsid w:val="00265565"/>
    <w:rsid w:val="00266007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5E8"/>
    <w:rsid w:val="0039769B"/>
    <w:rsid w:val="003B24CD"/>
    <w:rsid w:val="003C0B60"/>
    <w:rsid w:val="003E4950"/>
    <w:rsid w:val="003F5C28"/>
    <w:rsid w:val="0041206C"/>
    <w:rsid w:val="00413045"/>
    <w:rsid w:val="00431AA2"/>
    <w:rsid w:val="00464DF2"/>
    <w:rsid w:val="00467211"/>
    <w:rsid w:val="00476E05"/>
    <w:rsid w:val="0048182C"/>
    <w:rsid w:val="004A139B"/>
    <w:rsid w:val="004C04D3"/>
    <w:rsid w:val="004C4266"/>
    <w:rsid w:val="004C6942"/>
    <w:rsid w:val="004C7BC5"/>
    <w:rsid w:val="004E09B3"/>
    <w:rsid w:val="00500646"/>
    <w:rsid w:val="00504295"/>
    <w:rsid w:val="005762A8"/>
    <w:rsid w:val="00585A10"/>
    <w:rsid w:val="00597055"/>
    <w:rsid w:val="005B6D0F"/>
    <w:rsid w:val="005E5446"/>
    <w:rsid w:val="006341E9"/>
    <w:rsid w:val="0069201F"/>
    <w:rsid w:val="006A6584"/>
    <w:rsid w:val="006D0B7D"/>
    <w:rsid w:val="006E5AFF"/>
    <w:rsid w:val="00700571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905EA7"/>
    <w:rsid w:val="00931773"/>
    <w:rsid w:val="00946911"/>
    <w:rsid w:val="009808E5"/>
    <w:rsid w:val="0098673B"/>
    <w:rsid w:val="009939D2"/>
    <w:rsid w:val="009A1B85"/>
    <w:rsid w:val="009B1BB4"/>
    <w:rsid w:val="009D379A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D0BDB"/>
    <w:rsid w:val="00AD1383"/>
    <w:rsid w:val="00AE0029"/>
    <w:rsid w:val="00B11D06"/>
    <w:rsid w:val="00B24FFB"/>
    <w:rsid w:val="00B264FF"/>
    <w:rsid w:val="00B524FB"/>
    <w:rsid w:val="00B552C8"/>
    <w:rsid w:val="00B6196D"/>
    <w:rsid w:val="00B639D1"/>
    <w:rsid w:val="00B720B7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F19D0"/>
    <w:rsid w:val="00DF2162"/>
    <w:rsid w:val="00E16C97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CBCDC-D90E-491E-8736-DAB02D3BE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Magdalena_PK</cp:lastModifiedBy>
  <cp:revision>72</cp:revision>
  <cp:lastPrinted>2016-03-24T14:25:00Z</cp:lastPrinted>
  <dcterms:created xsi:type="dcterms:W3CDTF">2017-07-07T12:58:00Z</dcterms:created>
  <dcterms:modified xsi:type="dcterms:W3CDTF">2019-07-15T10:05:00Z</dcterms:modified>
</cp:coreProperties>
</file>